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after="0" w:line="240" w:lineRule="auto"/>
        <w:rPr>
          <w:b w:val="1"/>
          <w:color w:val="0070c0"/>
          <w:sz w:val="46"/>
          <w:szCs w:val="4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-476249</wp:posOffset>
            </wp:positionH>
            <wp:positionV relativeFrom="paragraph">
              <wp:posOffset>238125</wp:posOffset>
            </wp:positionV>
            <wp:extent cx="1571625" cy="71054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105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1226525" cy="10437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525" cy="1043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Lines w:val="1"/>
        <w:spacing w:after="0" w:line="240" w:lineRule="auto"/>
        <w:rPr>
          <w:b w:val="1"/>
          <w:color w:val="0070c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spacing w:after="0" w:line="240" w:lineRule="auto"/>
        <w:rPr>
          <w:b w:val="1"/>
          <w:color w:val="0070c0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spacing w:after="0" w:line="240" w:lineRule="auto"/>
        <w:rPr>
          <w:b w:val="1"/>
          <w:color w:val="0070c0"/>
          <w:sz w:val="46"/>
          <w:szCs w:val="46"/>
        </w:rPr>
      </w:pPr>
      <w:r w:rsidDel="00000000" w:rsidR="00000000" w:rsidRPr="00000000">
        <w:rPr>
          <w:b w:val="1"/>
          <w:color w:val="0070c0"/>
          <w:sz w:val="46"/>
          <w:szCs w:val="46"/>
          <w:rtl w:val="0"/>
        </w:rPr>
        <w:t xml:space="preserve">Lactation Friendly Workplace Action Plan</w:t>
      </w:r>
    </w:p>
    <w:p w:rsidR="00000000" w:rsidDel="00000000" w:rsidP="00000000" w:rsidRDefault="00000000" w:rsidRPr="00000000" w14:paraId="00000005">
      <w:pPr>
        <w:keepLines w:val="1"/>
        <w:spacing w:after="0" w:line="240" w:lineRule="auto"/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pacing w:after="0" w:line="240" w:lineRule="auto"/>
        <w:rPr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30"/>
          <w:szCs w:val="30"/>
          <w:rtl w:val="0"/>
        </w:rPr>
        <w:br w:type="textWrapping"/>
        <w:t xml:space="preserve">Organization</w:t>
      </w:r>
      <w:r w:rsidDel="00000000" w:rsidR="00000000" w:rsidRPr="00000000">
        <w:rPr>
          <w:b w:val="1"/>
          <w:color w:val="000000"/>
          <w:sz w:val="31"/>
          <w:szCs w:val="31"/>
          <w:rtl w:val="0"/>
        </w:rPr>
        <w:t xml:space="preserve">: 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                                                       </w:t>
        <w:tab/>
        <w:tab/>
        <w:tab/>
        <w:tab/>
      </w:r>
      <w:r w:rsidDel="00000000" w:rsidR="00000000" w:rsidRPr="00000000">
        <w:rPr>
          <w:b w:val="1"/>
          <w:color w:val="000000"/>
          <w:sz w:val="30"/>
          <w:szCs w:val="30"/>
          <w:rtl w:val="0"/>
        </w:rPr>
        <w:t xml:space="preserve">Date</w:t>
      </w:r>
      <w:r w:rsidDel="00000000" w:rsidR="00000000" w:rsidRPr="00000000">
        <w:rPr>
          <w:b w:val="1"/>
          <w:color w:val="000000"/>
          <w:sz w:val="31"/>
          <w:szCs w:val="3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after="0"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spacing w:after="0" w:line="240" w:lineRule="auto"/>
        <w:rPr/>
      </w:pPr>
      <w:r w:rsidDel="00000000" w:rsidR="00000000" w:rsidRPr="00000000">
        <w:rPr>
          <w:rtl w:val="0"/>
        </w:rPr>
        <w:t xml:space="preserve">Complete this action plan and identify areas you would like to work on using the results of your self-assessment. Each section corresponds with the components of the self-assessment tool.</w:t>
        <w:br w:type="textWrapping"/>
      </w:r>
    </w:p>
    <w:p w:rsidR="00000000" w:rsidDel="00000000" w:rsidP="00000000" w:rsidRDefault="00000000" w:rsidRPr="00000000" w14:paraId="00000009">
      <w:pPr>
        <w:keepLines w:val="1"/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Policy Development (Commitment)</w:t>
      </w:r>
      <w:r w:rsidDel="00000000" w:rsidR="00000000" w:rsidRPr="00000000">
        <w:rPr>
          <w:rtl w:val="0"/>
        </w:rPr>
      </w:r>
    </w:p>
    <w:tbl>
      <w:tblPr>
        <w:tblStyle w:val="Table1"/>
        <w:tblW w:w="95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4"/>
        <w:gridCol w:w="1924"/>
        <w:gridCol w:w="2011"/>
        <w:tblGridChange w:id="0">
          <w:tblGrid>
            <w:gridCol w:w="5584"/>
            <w:gridCol w:w="1924"/>
            <w:gridCol w:w="201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 create policy, obtain approval from leadership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Resources needed: </w:t>
            </w:r>
          </w:p>
          <w:p w:rsidR="00000000" w:rsidDel="00000000" w:rsidP="00000000" w:rsidRDefault="00000000" w:rsidRPr="00000000" w14:paraId="00000015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 sample policy</w:t>
            </w:r>
          </w:p>
        </w:tc>
      </w:tr>
    </w:tbl>
    <w:p w:rsidR="00000000" w:rsidDel="00000000" w:rsidP="00000000" w:rsidRDefault="00000000" w:rsidRPr="00000000" w14:paraId="00000018">
      <w:pPr>
        <w:keepLines w:val="1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9">
      <w:pPr>
        <w:keepLines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 (Workplace Flexibility)</w:t>
      </w:r>
      <w:r w:rsidDel="00000000" w:rsidR="00000000" w:rsidRPr="00000000">
        <w:rPr>
          <w:rtl w:val="0"/>
        </w:rPr>
      </w:r>
    </w:p>
    <w:tbl>
      <w:tblPr>
        <w:tblStyle w:val="Table2"/>
        <w:tblW w:w="95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4"/>
        <w:gridCol w:w="1924"/>
        <w:gridCol w:w="2011"/>
        <w:tblGridChange w:id="0">
          <w:tblGrid>
            <w:gridCol w:w="5584"/>
            <w:gridCol w:w="1924"/>
            <w:gridCol w:w="201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Lines w:val="1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Example: create policy, ensure time is provided to employees for pumping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Resources needed: </w:t>
            </w:r>
          </w:p>
          <w:p w:rsidR="00000000" w:rsidDel="00000000" w:rsidP="00000000" w:rsidRDefault="00000000" w:rsidRPr="00000000" w14:paraId="00000025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 sample policy</w:t>
            </w:r>
          </w:p>
        </w:tc>
      </w:tr>
    </w:tbl>
    <w:p w:rsidR="00000000" w:rsidDel="00000000" w:rsidP="00000000" w:rsidRDefault="00000000" w:rsidRPr="00000000" w14:paraId="00000028">
      <w:pPr>
        <w:keepLines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Space (Lactation Friendly Environment)</w:t>
      </w:r>
      <w:r w:rsidDel="00000000" w:rsidR="00000000" w:rsidRPr="00000000">
        <w:rPr>
          <w:rtl w:val="0"/>
        </w:rPr>
      </w:r>
    </w:p>
    <w:tbl>
      <w:tblPr>
        <w:tblStyle w:val="Table3"/>
        <w:tblW w:w="95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4"/>
        <w:gridCol w:w="1924"/>
        <w:gridCol w:w="2011"/>
        <w:tblGridChange w:id="0">
          <w:tblGrid>
            <w:gridCol w:w="5584"/>
            <w:gridCol w:w="1924"/>
            <w:gridCol w:w="201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keepLines w:val="1"/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Action Items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Lines w:val="1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Example: identify space, purchase items (e.g. chair, table, decor)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Resources needed: </w:t>
            </w:r>
          </w:p>
          <w:p w:rsidR="00000000" w:rsidDel="00000000" w:rsidP="00000000" w:rsidRDefault="00000000" w:rsidRPr="00000000" w14:paraId="00000039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 space prioritized for lactation support</w:t>
            </w:r>
          </w:p>
        </w:tc>
      </w:tr>
    </w:tbl>
    <w:p w:rsidR="00000000" w:rsidDel="00000000" w:rsidP="00000000" w:rsidRDefault="00000000" w:rsidRPr="00000000" w14:paraId="0000003C">
      <w:pPr>
        <w:keepLines w:val="1"/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Optional: Additional </w:t>
      </w:r>
      <w:r w:rsidDel="00000000" w:rsidR="00000000" w:rsidRPr="00000000">
        <w:rPr>
          <w:b w:val="1"/>
          <w:sz w:val="28"/>
          <w:szCs w:val="28"/>
          <w:rtl w:val="0"/>
        </w:rPr>
        <w:t xml:space="preserve">Goals for achieving Lactation Advocate  (i.e. Educational Resources, Support Groups, etc.) </w:t>
      </w:r>
      <w:r w:rsidDel="00000000" w:rsidR="00000000" w:rsidRPr="00000000">
        <w:rPr>
          <w:rtl w:val="0"/>
        </w:rPr>
      </w:r>
    </w:p>
    <w:tbl>
      <w:tblPr>
        <w:tblStyle w:val="Table4"/>
        <w:tblW w:w="951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84"/>
        <w:gridCol w:w="1924"/>
        <w:gridCol w:w="2011"/>
        <w:tblGridChange w:id="0">
          <w:tblGrid>
            <w:gridCol w:w="5584"/>
            <w:gridCol w:w="1924"/>
            <w:gridCol w:w="2011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Lead Person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Timeline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Lines w:val="1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Example: infants allowed at work, insurance plan covers lactation equipment, multi-user pump made available, 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Lines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Resources needed:</w:t>
            </w:r>
          </w:p>
        </w:tc>
      </w:tr>
    </w:tbl>
    <w:p w:rsidR="00000000" w:rsidDel="00000000" w:rsidP="00000000" w:rsidRDefault="00000000" w:rsidRPr="00000000" w14:paraId="0000004B">
      <w:pPr>
        <w:keepLines w:val="1"/>
        <w:spacing w:after="0" w:line="240" w:lineRule="auto"/>
        <w:rPr>
          <w:b w:val="1"/>
          <w:color w:val="c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1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3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5340B4"/>
  </w:style>
  <w:style w:type="paragraph" w:styleId="Heading1">
    <w:name w:val="heading 1"/>
    <w:basedOn w:val="Normal"/>
    <w:next w:val="Normal"/>
    <w:link w:val="Heading1Char"/>
    <w:uiPriority w:val="9"/>
    <w:qFormat w:val="1"/>
    <w:rsid w:val="001C587E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A19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19FF"/>
  </w:style>
  <w:style w:type="paragraph" w:styleId="Footer">
    <w:name w:val="footer"/>
    <w:basedOn w:val="Normal"/>
    <w:link w:val="FooterChar"/>
    <w:uiPriority w:val="99"/>
    <w:unhideWhenUsed w:val="1"/>
    <w:rsid w:val="00FA19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19F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A19F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A19FF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537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37FDD"/>
    <w:rPr>
      <w:color w:val="800080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C587E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C587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C587E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C587E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1C587E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sid w:val="001C587E"/>
    <w:rPr>
      <w:i w:val="1"/>
      <w:iCs w:val="1"/>
      <w:color w:val="808080" w:themeColor="text1" w:themeTint="00007F"/>
    </w:rPr>
  </w:style>
  <w:style w:type="character" w:styleId="Emphasis">
    <w:name w:val="Emphasis"/>
    <w:basedOn w:val="DefaultParagraphFont"/>
    <w:uiPriority w:val="20"/>
    <w:qFormat w:val="1"/>
    <w:rsid w:val="001C587E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1C587E"/>
    <w:rPr>
      <w:b w:val="1"/>
      <w:bCs w:val="1"/>
      <w:i w:val="1"/>
      <w:iCs w:val="1"/>
      <w:color w:val="4f81bd" w:themeColor="accent1"/>
    </w:rPr>
  </w:style>
  <w:style w:type="character" w:styleId="Strong">
    <w:name w:val="Strong"/>
    <w:basedOn w:val="DefaultParagraphFont"/>
    <w:uiPriority w:val="22"/>
    <w:qFormat w:val="1"/>
    <w:rsid w:val="001C587E"/>
    <w:rPr>
      <w:b w:val="1"/>
      <w:bCs w:val="1"/>
    </w:rPr>
  </w:style>
  <w:style w:type="character" w:styleId="SubtleReference">
    <w:name w:val="Subtle Reference"/>
    <w:basedOn w:val="DefaultParagraphFont"/>
    <w:uiPriority w:val="31"/>
    <w:qFormat w:val="1"/>
    <w:rsid w:val="001C587E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1C587E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1C587E"/>
    <w:rPr>
      <w:b w:val="1"/>
      <w:bCs w:val="1"/>
      <w:smallCaps w:val="1"/>
      <w:spacing w:val="5"/>
    </w:rPr>
  </w:style>
  <w:style w:type="paragraph" w:styleId="ListParagraph">
    <w:name w:val="List Paragraph"/>
    <w:basedOn w:val="Normal"/>
    <w:uiPriority w:val="34"/>
    <w:qFormat w:val="1"/>
    <w:rsid w:val="001C587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1E6881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MFfZ7abqW9tLrjSuA1gdAhBxig==">AMUW2mVIKZDMGWVfjBmALd1HQdcJmsSRXnkrYIWUGIFK/MRwvWOOk452XaHGe+2wHjHwFK8GdsOphxZNrTiqnPTR+ssewhJ3cu8YT5hGfUSMVlrlUb8ovts=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2019-01-29T01:49:00Z</dcterms:created>
  <dc:creator>ljuare01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0x010100D279C49E811EC6429D33F02ECDDCF5CB</vt:lpwstr>
  </property>
  <property fmtid="{D5CDD505-2E9C-101B-9397-08002B2CF9AE}" pid="3" name="_dlc_DocIdItemGuid">
    <vt:lpwstr>e6ba81bb-3ed5-49fd-8077-21f5669584e0</vt:lpwstr>
  </property>
</Properties>
</file>